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B7A" w:rsidRPr="00A63B7A" w:rsidRDefault="00A63B7A" w:rsidP="00A63B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B7A">
        <w:rPr>
          <w:rFonts w:ascii="Times New Roman" w:hAnsi="Times New Roman" w:cs="Times New Roman"/>
          <w:b/>
          <w:sz w:val="28"/>
          <w:szCs w:val="28"/>
        </w:rPr>
        <w:t>Формирование интереса к физической культуре у дошкольников через организацию занятий мини-футболом</w:t>
      </w:r>
    </w:p>
    <w:p w:rsidR="0085243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Проблема укрепления здоровья детей дошкольного возраста весьма актуальна, так как сохранение и укрепление физического и психического здоровья ребёнка – это залог его полноценного развития. На дошкольный возрастной период приходится пик острой заболеваемости.  В этой связи в настоящее время необходимо большое внимание уделять вопросам сохранения физического и психического здоровья детей, созданию оптимальных условий в образовательных учреждениях для гармоничного развития личности подрастающего поколения, обеспечению высокого уровня их функциональных возможностей и адаптационного потенциала. Основными задачами физического воспитания в детском дошкольном образовательном учреждении являются: сохранение здоровья детей, формирование школы движений, воспитание основных физических качеств, воспитание гармонично развитой, творческой и волевой личности. На занятиях по физическому воспитанию необходимо формировать осознанное отношение детей к движениям и упражнениям на основе овладения ими интеллектуальной составляющей двигательной деятельности, что, в свою очередь, невозможно без включения в процесс физкультурного образования дошкольников средств и способов педагогической коммуникации. Проблеме формирования интереса у детей различного возраста к физической культуре посвящено немало исследований. Однако в них недостаточно разработана тема формирования интереса к занятиям физической культурой у воспитанников ДОУ в процессе занятий различными видами спортивной направленности. Так, по мнению М.А. Дорониной, «без игры </w:t>
      </w:r>
      <w:proofErr w:type="gramStart"/>
      <w:r w:rsidRPr="00A63B7A">
        <w:rPr>
          <w:rFonts w:ascii="Times New Roman" w:hAnsi="Times New Roman" w:cs="Times New Roman"/>
          <w:sz w:val="28"/>
          <w:szCs w:val="28"/>
        </w:rPr>
        <w:t>нет и не может</w:t>
      </w:r>
      <w:proofErr w:type="gramEnd"/>
      <w:r w:rsidRPr="00A63B7A">
        <w:rPr>
          <w:rFonts w:ascii="Times New Roman" w:hAnsi="Times New Roman" w:cs="Times New Roman"/>
          <w:sz w:val="28"/>
          <w:szCs w:val="28"/>
        </w:rPr>
        <w:t xml:space="preserve"> быть полноценного умственного развития. Игра – это огромное светлое окно, через которое в духовный мир ребенка вливается живительный поток представлений, понятий. В игре развиваются физические силы ребенка, гибче тело, вернее глаз, развиваются сообразительность, находчивость, инициатива». </w:t>
      </w:r>
    </w:p>
    <w:p w:rsidR="0085243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Одним из видов физкультурно-спортивной деятельности, являющимся особенно популярным в настоящее время, является мини-футбол. Эта динамичная игра, основанная на упражнениях достаточно обширной координационной сложности, вполне применима и на занятиях со старшими дошкольниками. Кроме того, игра в мини-футбол способствует развитию функциональных систем организма, а значит и повышению показателей физического здоровья. </w:t>
      </w:r>
    </w:p>
    <w:p w:rsidR="0085243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В ходе нашей работы была разработана модель дополнительных занятий мини-футболом, с направленностью на формирование интереса к физической </w:t>
      </w:r>
      <w:r w:rsidRPr="00A63B7A">
        <w:rPr>
          <w:rFonts w:ascii="Times New Roman" w:hAnsi="Times New Roman" w:cs="Times New Roman"/>
          <w:sz w:val="28"/>
          <w:szCs w:val="28"/>
        </w:rPr>
        <w:lastRenderedPageBreak/>
        <w:t>культуре у старших дошкольников. Разработка модели занятий по мини-футболу осуществлялась на основе программы мини-футбол (</w:t>
      </w:r>
      <w:proofErr w:type="spellStart"/>
      <w:r w:rsidRPr="00A63B7A">
        <w:rPr>
          <w:rFonts w:ascii="Times New Roman" w:hAnsi="Times New Roman" w:cs="Times New Roman"/>
          <w:sz w:val="28"/>
          <w:szCs w:val="28"/>
        </w:rPr>
        <w:t>футзал</w:t>
      </w:r>
      <w:proofErr w:type="spellEnd"/>
      <w:r w:rsidRPr="00A63B7A">
        <w:rPr>
          <w:rFonts w:ascii="Times New Roman" w:hAnsi="Times New Roman" w:cs="Times New Roman"/>
          <w:sz w:val="28"/>
          <w:szCs w:val="28"/>
        </w:rPr>
        <w:t xml:space="preserve">), автор Э.Г. Алиев (2006). Данная программа учитывает возрастные особенности детей, т.е. циклы занятий рассчитаны на детей от 4 до 7 лет. Программа предусматривает </w:t>
      </w:r>
      <w:proofErr w:type="spellStart"/>
      <w:r w:rsidRPr="00A63B7A">
        <w:rPr>
          <w:rFonts w:ascii="Times New Roman" w:hAnsi="Times New Roman" w:cs="Times New Roman"/>
          <w:sz w:val="28"/>
          <w:szCs w:val="28"/>
        </w:rPr>
        <w:t>гендерный</w:t>
      </w:r>
      <w:proofErr w:type="spellEnd"/>
      <w:r w:rsidRPr="00A63B7A">
        <w:rPr>
          <w:rFonts w:ascii="Times New Roman" w:hAnsi="Times New Roman" w:cs="Times New Roman"/>
          <w:sz w:val="28"/>
          <w:szCs w:val="28"/>
        </w:rPr>
        <w:t xml:space="preserve"> подход в развитии, т.е. определенный цикл занятий ориентирован как на девочек, так и на мальчиков. Цикл занятий по обучению детей мини-футболу направлен </w:t>
      </w:r>
      <w:proofErr w:type="gramStart"/>
      <w:r w:rsidRPr="00A63B7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63B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5243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>- развитие двигательной сферы ребенка и обеспечение его эмоционального благополучия, улучшение общей физической подготовленности детей, -</w:t>
      </w:r>
    </w:p>
    <w:p w:rsidR="0085243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-удовлетворение их биологической потребности в движении, сохранение и развитие природных задатков, </w:t>
      </w:r>
    </w:p>
    <w:p w:rsidR="0085243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-развитие двигательных способностей в выполнении широкого спектра технических и тактических навыков владения мячом, в соответствии с особенностями игровых ситуаций. </w:t>
      </w:r>
    </w:p>
    <w:p w:rsidR="0085243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Программа включает в себя такие разделы: «Школа мяча», куда входит обучение технике мини-футбола, «Общая физическая подготовка», «Специальная физическая подготовка», «Подвижные игры с элементами мини-футбола». Данные разделы содействуют физическому, интеллектуальному, нравственному развитию ребенка. Содержание дополнительных занятий по мини-футболу было адаптировано для данного дошкольного образовательного учреждения и состояло из специально подобранных </w:t>
      </w:r>
      <w:proofErr w:type="spellStart"/>
      <w:r w:rsidRPr="00A63B7A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A63B7A">
        <w:rPr>
          <w:rFonts w:ascii="Times New Roman" w:hAnsi="Times New Roman" w:cs="Times New Roman"/>
          <w:sz w:val="28"/>
          <w:szCs w:val="28"/>
        </w:rPr>
        <w:t xml:space="preserve"> упражнений, подготовительных упражнений, направленных на повышение уровня общефизической подготовленности и создание необходимой базы для освоения технических элементов мини-футбола. Для обучения и совершенствования технических действий по мини-футболу детей, занимающихся на дополнительных занятиях спортивной направленности, использовались подводящие и подготовительные упражнения, которые были подобраны с учетом возрастных особенностей дошкольников. </w:t>
      </w:r>
    </w:p>
    <w:p w:rsidR="00A63B7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3B7A">
        <w:rPr>
          <w:rFonts w:ascii="Times New Roman" w:hAnsi="Times New Roman" w:cs="Times New Roman"/>
          <w:sz w:val="28"/>
          <w:szCs w:val="28"/>
        </w:rPr>
        <w:t>Упражнения были систематизированы на группы с направленностью: на обучение и совершенствование остановки катящегося мяча в парах, на обучение и совершенствование остановки катящегося мяча в парах в движении, на обучение и совершенствование остановки летящего мяча, на обучение и совершенствование остановки летящего мяча в парах, на обучение и совершенствование ударов подъемом стопы, на обучение и совершенствование ударов ногой по прыгающему мячу, на</w:t>
      </w:r>
      <w:proofErr w:type="gramEnd"/>
      <w:r w:rsidRPr="00A63B7A">
        <w:rPr>
          <w:rFonts w:ascii="Times New Roman" w:hAnsi="Times New Roman" w:cs="Times New Roman"/>
          <w:sz w:val="28"/>
          <w:szCs w:val="28"/>
        </w:rPr>
        <w:t xml:space="preserve"> обучение и совершенствование ведения мяча различными способами. Также на занятиях, с целью развития ведущих в мини-футболе физических качеств, широко использовались подвижные игры, среди них: </w:t>
      </w:r>
    </w:p>
    <w:p w:rsidR="00A63B7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lastRenderedPageBreak/>
        <w:t xml:space="preserve">– «день-ночь» – одни игроки день, другие ночь. У каждой команды есть свой дом, по сигналу команды вместе идут навстречу друг другу, и по команде тренера (или «День!», или «Ночь») одни догоняют других, которых должны успеть задеть (осалить) до дома; </w:t>
      </w:r>
    </w:p>
    <w:p w:rsidR="00A63B7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– «охотники </w:t>
      </w:r>
      <w:r w:rsidR="00A63B7A" w:rsidRPr="00A63B7A">
        <w:rPr>
          <w:rFonts w:ascii="Times New Roman" w:hAnsi="Times New Roman" w:cs="Times New Roman"/>
          <w:sz w:val="28"/>
          <w:szCs w:val="28"/>
        </w:rPr>
        <w:t>и кенгурята» - охотники стоят на</w:t>
      </w:r>
      <w:r w:rsidRPr="00A63B7A">
        <w:rPr>
          <w:rFonts w:ascii="Times New Roman" w:hAnsi="Times New Roman" w:cs="Times New Roman"/>
          <w:sz w:val="28"/>
          <w:szCs w:val="28"/>
        </w:rPr>
        <w:t xml:space="preserve"> середине площадки, друг напротив друга, один мяч, кенгурята должны пробежать из одного домика в другой так, чтобы охотники в них не попали мячом. Можно не только перебегать, но и перепрыгивать через мяч; </w:t>
      </w:r>
    </w:p>
    <w:p w:rsidR="00A63B7A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 xml:space="preserve">– «гольф» - у каждого участника по мячу, на расстоянии 3-5 метров стоят конусы по номерам. Задача (играющего) - попасть мячом в конус и переходить к следующему конусу и т.д. Использование такой модели организации педагогического процесса в дошкольном образовательном учреждении, основанной на применении средств мини-футбола, подводящих и подготовительных упражнений, а также подвижных игр, способствовало оптимизации физического состояния и повышению двигательной активности детей. </w:t>
      </w:r>
    </w:p>
    <w:p w:rsidR="00BD47F4" w:rsidRPr="00A63B7A" w:rsidRDefault="0085243A" w:rsidP="00A63B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3B7A">
        <w:rPr>
          <w:rFonts w:ascii="Times New Roman" w:hAnsi="Times New Roman" w:cs="Times New Roman"/>
          <w:sz w:val="28"/>
          <w:szCs w:val="28"/>
        </w:rPr>
        <w:t>Таким образом, материалы исследования свидетельствуют, что спортивная деятельность является эффективным средством формирования личности дошкольника, его морально-волевых и физических качеств. Занятия мини-футболом способствуют формированию устойчивого интереса к двигательной деятельности, соревновательная деятельность обеспечивает эмоциональный фон и эффектность занятий. Воспитательное значение спортивно-игровой деятельности во многом зависит от профессионального мастерства тренера-воспитателя, от знания им психологии ребенка, учета его возрастных и индивидуальных особенностей, от правильного методического руководства взаимоотношений воспитанников, от четкой организации и проведения всевозможных игр. В связи с недостаточностью методических рекомендаций для дошкольных работников, направленных на формирование интереса к физической культуре у дошкольников в процессе занятий спортивной направленности, возникает необходимость создания методик, технологий, способных удовлетворить интерес ребенка-дошкольника и способствовать развитию его физического потенциала. Одним из решений данной проблемы явля</w:t>
      </w:r>
      <w:r w:rsidR="00A473BC">
        <w:rPr>
          <w:rFonts w:ascii="Times New Roman" w:hAnsi="Times New Roman" w:cs="Times New Roman"/>
          <w:sz w:val="28"/>
          <w:szCs w:val="28"/>
        </w:rPr>
        <w:t>ется предложенная в нашей работе</w:t>
      </w:r>
      <w:r w:rsidRPr="00A63B7A">
        <w:rPr>
          <w:rFonts w:ascii="Times New Roman" w:hAnsi="Times New Roman" w:cs="Times New Roman"/>
          <w:sz w:val="28"/>
          <w:szCs w:val="28"/>
        </w:rPr>
        <w:t xml:space="preserve"> модель дополнительных занятий мини-футболом с дошкольниками.</w:t>
      </w:r>
    </w:p>
    <w:sectPr w:rsidR="00BD47F4" w:rsidRPr="00A63B7A" w:rsidSect="00590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5243A"/>
    <w:rsid w:val="005672B0"/>
    <w:rsid w:val="00590DB8"/>
    <w:rsid w:val="0085243A"/>
    <w:rsid w:val="00A473BC"/>
    <w:rsid w:val="00A63B7A"/>
    <w:rsid w:val="00D25613"/>
    <w:rsid w:val="00EC3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2024-08-29T03:28:00Z</dcterms:created>
  <dcterms:modified xsi:type="dcterms:W3CDTF">2024-09-04T15:09:00Z</dcterms:modified>
</cp:coreProperties>
</file>