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F1B" w:rsidRDefault="00471421" w:rsidP="00196F1B">
      <w:pPr>
        <w:spacing w:after="0" w:line="240" w:lineRule="auto"/>
        <w:ind w:left="-993" w:right="-1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</w:t>
      </w:r>
      <w:r w:rsidR="00196F1B" w:rsidRPr="00196F1B"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</w:t>
      </w:r>
    </w:p>
    <w:p w:rsidR="00196F1B" w:rsidRPr="00196F1B" w:rsidRDefault="00471421" w:rsidP="00471421">
      <w:pPr>
        <w:spacing w:after="0" w:line="240" w:lineRule="auto"/>
        <w:ind w:left="-993" w:right="-1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196F1B" w:rsidRPr="00196F1B">
        <w:rPr>
          <w:rFonts w:ascii="Times New Roman" w:hAnsi="Times New Roman" w:cs="Times New Roman"/>
          <w:sz w:val="24"/>
          <w:szCs w:val="24"/>
        </w:rPr>
        <w:t>етский са</w:t>
      </w:r>
      <w:r>
        <w:rPr>
          <w:rFonts w:ascii="Times New Roman" w:hAnsi="Times New Roman" w:cs="Times New Roman"/>
          <w:sz w:val="24"/>
          <w:szCs w:val="24"/>
        </w:rPr>
        <w:t>д  № 26 г. Ивделя</w:t>
      </w:r>
    </w:p>
    <w:p w:rsidR="00196F1B" w:rsidRDefault="00196F1B" w:rsidP="00AF78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6F1B" w:rsidRDefault="00196F1B" w:rsidP="00AF78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</w:p>
    <w:p w:rsidR="00B7003B" w:rsidRDefault="00B7003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</w:p>
    <w:p w:rsidR="00196F1B" w:rsidRPr="00196F1B" w:rsidRDefault="00471421" w:rsidP="00471421">
      <w:pPr>
        <w:spacing w:after="0" w:line="240" w:lineRule="auto"/>
        <w:ind w:left="-993" w:right="-143"/>
        <w:rPr>
          <w:rFonts w:ascii="Times New Roman" w:eastAsia="Times New Roman" w:hAnsi="Times New Roman" w:cs="Times New Roman"/>
          <w:b/>
          <w:sz w:val="56"/>
          <w:szCs w:val="56"/>
        </w:rPr>
      </w:pPr>
      <w:r>
        <w:rPr>
          <w:rFonts w:ascii="Times New Roman" w:eastAsia="Times New Roman" w:hAnsi="Times New Roman" w:cs="Times New Roman"/>
          <w:b/>
          <w:sz w:val="56"/>
          <w:szCs w:val="56"/>
        </w:rPr>
        <w:t xml:space="preserve">          Мастер-класс</w:t>
      </w:r>
      <w:r w:rsidR="00196F1B" w:rsidRPr="00196F1B">
        <w:rPr>
          <w:rFonts w:ascii="Times New Roman" w:eastAsia="Times New Roman" w:hAnsi="Times New Roman" w:cs="Times New Roman"/>
          <w:b/>
          <w:sz w:val="56"/>
          <w:szCs w:val="56"/>
        </w:rPr>
        <w:t xml:space="preserve"> для воспитателей</w:t>
      </w:r>
    </w:p>
    <w:p w:rsidR="00AF7864" w:rsidRPr="00B7003B" w:rsidRDefault="00196F1B" w:rsidP="00DC7B9F">
      <w:pPr>
        <w:spacing w:after="0" w:line="240" w:lineRule="auto"/>
        <w:ind w:left="-567" w:right="-143"/>
        <w:jc w:val="center"/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</w:pPr>
      <w:r w:rsidRPr="00B7003B"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  <w:t>на тему: «</w:t>
      </w:r>
      <w:r w:rsidR="00AF7864" w:rsidRPr="00B7003B"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  <w:t>Аквагимнастика</w:t>
      </w:r>
      <w:r w:rsidR="00DC7B9F"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  <w:t xml:space="preserve"> как средство повышения развития речи у детей дошкольного возраста</w:t>
      </w:r>
      <w:r w:rsidRPr="00B7003B">
        <w:rPr>
          <w:rFonts w:ascii="Times New Roman" w:eastAsia="Times New Roman" w:hAnsi="Times New Roman" w:cs="Times New Roman"/>
          <w:b/>
          <w:i/>
          <w:color w:val="365F91" w:themeColor="accent1" w:themeShade="BF"/>
          <w:sz w:val="48"/>
          <w:szCs w:val="48"/>
        </w:rPr>
        <w:t>».</w:t>
      </w: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B7003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  <w:r>
        <w:rPr>
          <w:rFonts w:ascii="Times New Roman" w:eastAsia="Times New Roman" w:hAnsi="Times New Roman" w:cs="Times New Roman"/>
          <w:b/>
          <w:i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-186055</wp:posOffset>
            </wp:positionH>
            <wp:positionV relativeFrom="margin">
              <wp:posOffset>4257675</wp:posOffset>
            </wp:positionV>
            <wp:extent cx="3487420" cy="3219450"/>
            <wp:effectExtent l="19050" t="0" r="0" b="0"/>
            <wp:wrapSquare wrapText="bothSides"/>
            <wp:docPr id="1" name="Рисунок 0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8742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196F1B" w:rsidRDefault="00196F1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B7003B" w:rsidRDefault="00B7003B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B7003B" w:rsidRPr="00B7003B" w:rsidRDefault="00471421" w:rsidP="00DC7B9F">
      <w:pPr>
        <w:spacing w:after="0" w:line="240" w:lineRule="auto"/>
        <w:ind w:right="-143"/>
        <w:jc w:val="right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i/>
          <w:sz w:val="36"/>
          <w:szCs w:val="36"/>
        </w:rPr>
        <w:t>1</w:t>
      </w:r>
      <w:proofErr w:type="gram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КК Чеклецова Т.В.</w:t>
      </w:r>
    </w:p>
    <w:p w:rsidR="00B7003B" w:rsidRDefault="00B7003B" w:rsidP="00D457B5">
      <w:pPr>
        <w:spacing w:after="0" w:line="240" w:lineRule="auto"/>
        <w:ind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B7003B" w:rsidRPr="00B7003B" w:rsidRDefault="00471421" w:rsidP="00196F1B">
      <w:pPr>
        <w:spacing w:after="0" w:line="240" w:lineRule="auto"/>
        <w:ind w:left="-993" w:right="-14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Ивдель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2019 </w:t>
      </w:r>
      <w:r w:rsidR="00B7003B" w:rsidRPr="00B7003B">
        <w:rPr>
          <w:rFonts w:ascii="Times New Roman" w:eastAsia="Times New Roman" w:hAnsi="Times New Roman" w:cs="Times New Roman"/>
          <w:sz w:val="28"/>
          <w:szCs w:val="28"/>
        </w:rPr>
        <w:t>год</w:t>
      </w:r>
    </w:p>
    <w:p w:rsidR="005D4A6D" w:rsidRPr="005D4A6D" w:rsidRDefault="00445307" w:rsidP="00B102F7">
      <w:pPr>
        <w:pStyle w:val="a3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</w:t>
      </w:r>
      <w:r w:rsidR="005D4A6D">
        <w:rPr>
          <w:b/>
          <w:sz w:val="28"/>
          <w:szCs w:val="28"/>
        </w:rPr>
        <w:t>Цель</w:t>
      </w:r>
      <w:r w:rsidR="005D4A6D" w:rsidRPr="005D4A6D">
        <w:rPr>
          <w:b/>
          <w:sz w:val="28"/>
          <w:szCs w:val="28"/>
        </w:rPr>
        <w:t>:</w:t>
      </w:r>
      <w:r w:rsidR="005D4A6D">
        <w:rPr>
          <w:b/>
          <w:sz w:val="28"/>
          <w:szCs w:val="28"/>
        </w:rPr>
        <w:t xml:space="preserve"> </w:t>
      </w:r>
      <w:r w:rsidR="005D4A6D" w:rsidRPr="005D4A6D">
        <w:rPr>
          <w:sz w:val="28"/>
          <w:szCs w:val="28"/>
        </w:rPr>
        <w:t>повышение профессионального мастерства</w:t>
      </w:r>
      <w:r w:rsidR="00471421">
        <w:rPr>
          <w:sz w:val="28"/>
          <w:szCs w:val="28"/>
        </w:rPr>
        <w:t xml:space="preserve"> </w:t>
      </w:r>
      <w:r w:rsidR="005D4A6D" w:rsidRPr="005D4A6D">
        <w:rPr>
          <w:sz w:val="28"/>
          <w:szCs w:val="28"/>
        </w:rPr>
        <w:t>и обмен опытом по развитию речи дошкольников.</w:t>
      </w:r>
    </w:p>
    <w:p w:rsidR="005D4A6D" w:rsidRDefault="005D4A6D" w:rsidP="00B102F7">
      <w:pPr>
        <w:pStyle w:val="a3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b/>
          <w:sz w:val="28"/>
          <w:szCs w:val="28"/>
          <w:lang w:val="en-US"/>
        </w:rPr>
        <w:t>:</w:t>
      </w:r>
    </w:p>
    <w:p w:rsidR="005D4A6D" w:rsidRPr="005D4A6D" w:rsidRDefault="005D4A6D" w:rsidP="005D4A6D">
      <w:pPr>
        <w:pStyle w:val="a3"/>
        <w:numPr>
          <w:ilvl w:val="0"/>
          <w:numId w:val="4"/>
        </w:numPr>
        <w:spacing w:before="0" w:beforeAutospacing="0" w:after="0" w:afterAutospacing="0"/>
        <w:ind w:right="-14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Познакомить педагогов с опытом работы по использованию </w:t>
      </w:r>
      <w:proofErr w:type="spellStart"/>
      <w:r>
        <w:rPr>
          <w:sz w:val="28"/>
          <w:szCs w:val="28"/>
        </w:rPr>
        <w:t>аквагимнастики</w:t>
      </w:r>
      <w:proofErr w:type="spellEnd"/>
      <w:r>
        <w:rPr>
          <w:sz w:val="28"/>
          <w:szCs w:val="28"/>
        </w:rPr>
        <w:t xml:space="preserve"> для развития речи с детьми дошкольного возраста</w:t>
      </w:r>
      <w:r w:rsidRPr="005D4A6D">
        <w:rPr>
          <w:sz w:val="28"/>
          <w:szCs w:val="28"/>
        </w:rPr>
        <w:t>;</w:t>
      </w:r>
    </w:p>
    <w:p w:rsidR="005D4A6D" w:rsidRPr="00C12495" w:rsidRDefault="005D4A6D" w:rsidP="005D4A6D">
      <w:pPr>
        <w:pStyle w:val="a3"/>
        <w:numPr>
          <w:ilvl w:val="0"/>
          <w:numId w:val="4"/>
        </w:numPr>
        <w:spacing w:before="0" w:beforeAutospacing="0" w:after="0" w:afterAutospacing="0"/>
        <w:ind w:right="-143"/>
        <w:jc w:val="both"/>
        <w:rPr>
          <w:b/>
          <w:sz w:val="28"/>
          <w:szCs w:val="28"/>
        </w:rPr>
      </w:pPr>
      <w:r>
        <w:rPr>
          <w:sz w:val="28"/>
          <w:szCs w:val="28"/>
        </w:rPr>
        <w:t>Обучить участников мастер-класса методам и приемам</w:t>
      </w:r>
      <w:r w:rsidR="00C12495">
        <w:rPr>
          <w:sz w:val="28"/>
          <w:szCs w:val="28"/>
        </w:rPr>
        <w:t xml:space="preserve"> использования развивающих игр в педагогическом процессе</w:t>
      </w:r>
      <w:r w:rsidR="00C12495" w:rsidRPr="00C12495">
        <w:rPr>
          <w:sz w:val="28"/>
          <w:szCs w:val="28"/>
        </w:rPr>
        <w:t>;</w:t>
      </w:r>
    </w:p>
    <w:p w:rsidR="00C12495" w:rsidRPr="00C12495" w:rsidRDefault="00C12495" w:rsidP="005D4A6D">
      <w:pPr>
        <w:pStyle w:val="a3"/>
        <w:numPr>
          <w:ilvl w:val="0"/>
          <w:numId w:val="4"/>
        </w:numPr>
        <w:spacing w:before="0" w:beforeAutospacing="0" w:after="0" w:afterAutospacing="0"/>
        <w:ind w:right="-143"/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Развивать интерес к оригинальным образовательным технологиям, инициативу, желание применять на практике данные технологии</w:t>
      </w:r>
      <w:r w:rsidRPr="00C12495">
        <w:rPr>
          <w:sz w:val="28"/>
          <w:szCs w:val="28"/>
        </w:rPr>
        <w:t>;</w:t>
      </w:r>
    </w:p>
    <w:p w:rsidR="00C12495" w:rsidRPr="005D4A6D" w:rsidRDefault="00C12495" w:rsidP="005D4A6D">
      <w:pPr>
        <w:pStyle w:val="a3"/>
        <w:numPr>
          <w:ilvl w:val="0"/>
          <w:numId w:val="4"/>
        </w:numPr>
        <w:spacing w:before="0" w:beforeAutospacing="0" w:after="0" w:afterAutospacing="0"/>
        <w:ind w:right="-143"/>
        <w:jc w:val="both"/>
        <w:rPr>
          <w:b/>
          <w:sz w:val="28"/>
          <w:szCs w:val="28"/>
        </w:rPr>
      </w:pPr>
      <w:r>
        <w:rPr>
          <w:sz w:val="28"/>
          <w:szCs w:val="28"/>
        </w:rPr>
        <w:t>Вызвать желание к сотрудничеству, взаимопониманию.</w:t>
      </w:r>
    </w:p>
    <w:p w:rsidR="00F168D2" w:rsidRDefault="001F3E46" w:rsidP="00B102F7">
      <w:pPr>
        <w:pStyle w:val="a3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 w:rsidRPr="00F168D2">
        <w:rPr>
          <w:sz w:val="28"/>
          <w:szCs w:val="28"/>
        </w:rPr>
        <w:t>«</w:t>
      </w:r>
      <w:proofErr w:type="spellStart"/>
      <w:r w:rsidR="00471421">
        <w:rPr>
          <w:rStyle w:val="a4"/>
          <w:sz w:val="28"/>
          <w:szCs w:val="28"/>
        </w:rPr>
        <w:t>Аква</w:t>
      </w:r>
      <w:r w:rsidRPr="00F168D2">
        <w:rPr>
          <w:rStyle w:val="a4"/>
          <w:sz w:val="28"/>
          <w:szCs w:val="28"/>
        </w:rPr>
        <w:t>гимнастика</w:t>
      </w:r>
      <w:proofErr w:type="spellEnd"/>
      <w:r w:rsidRPr="00445307">
        <w:rPr>
          <w:rStyle w:val="a4"/>
          <w:b w:val="0"/>
          <w:sz w:val="28"/>
          <w:szCs w:val="28"/>
        </w:rPr>
        <w:t xml:space="preserve"> – индивидуальная работа по развитию мелкой моторики рук у детей</w:t>
      </w:r>
      <w:r w:rsidRPr="00445307">
        <w:rPr>
          <w:b/>
          <w:sz w:val="28"/>
          <w:szCs w:val="28"/>
        </w:rPr>
        <w:t>».</w:t>
      </w:r>
    </w:p>
    <w:p w:rsidR="00FB399E" w:rsidRDefault="00FB399E" w:rsidP="00B102F7">
      <w:pPr>
        <w:pStyle w:val="a3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</w:t>
      </w:r>
    </w:p>
    <w:p w:rsidR="00FB399E" w:rsidRPr="00FB399E" w:rsidRDefault="00FB399E" w:rsidP="00B102F7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FB399E">
        <w:rPr>
          <w:sz w:val="28"/>
          <w:szCs w:val="28"/>
        </w:rPr>
        <w:t>Речь- это удивительно сильное средство, но нужно иметь много ума, чтобы пользоваться им. Г.Гегель.</w:t>
      </w:r>
    </w:p>
    <w:p w:rsidR="00FB399E" w:rsidRDefault="00FB399E" w:rsidP="00B102F7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FB399E">
        <w:rPr>
          <w:sz w:val="28"/>
          <w:szCs w:val="28"/>
        </w:rPr>
        <w:t>Пра</w:t>
      </w:r>
      <w:r>
        <w:rPr>
          <w:sz w:val="28"/>
          <w:szCs w:val="28"/>
        </w:rPr>
        <w:t xml:space="preserve">вильно говорить в наше время могут не многие. Своей речью мы пользуемся для того, </w:t>
      </w:r>
      <w:r w:rsidR="00621E2F">
        <w:rPr>
          <w:sz w:val="28"/>
          <w:szCs w:val="28"/>
        </w:rPr>
        <w:t>что бы передать свои мысли. В наше время различаются следующие виды речи</w:t>
      </w:r>
      <w:r w:rsidR="00621E2F" w:rsidRPr="00621E2F">
        <w:rPr>
          <w:sz w:val="28"/>
          <w:szCs w:val="28"/>
        </w:rPr>
        <w:t>:</w:t>
      </w:r>
      <w:r w:rsidR="00621E2F">
        <w:rPr>
          <w:sz w:val="28"/>
          <w:szCs w:val="28"/>
        </w:rPr>
        <w:t xml:space="preserve"> внутренняя и внешняя.</w:t>
      </w:r>
    </w:p>
    <w:p w:rsidR="00621E2F" w:rsidRPr="00621E2F" w:rsidRDefault="00621E2F" w:rsidP="00B102F7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Внутренняя речь-то, что мы произносим в своих мыслях. Внешняя речь делится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диалогическую, эгоцентрическую, письменную и монологическую. Главной потребностью и функцие</w:t>
      </w:r>
      <w:proofErr w:type="gramStart"/>
      <w:r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является для нас речь. Этим мы отличаемся от животных. Через общение человека с другими людьми мы реализуем себя, как личность. Невозможно, без оценки речевого развития, судить о начале развития личности ребенка дошкольного возраста. Речь имеет большое значение в психологическом развитии ребенка. Формирование как личности связано с развитием</w:t>
      </w:r>
      <w:r w:rsidR="005D4A6D">
        <w:rPr>
          <w:sz w:val="28"/>
          <w:szCs w:val="28"/>
        </w:rPr>
        <w:t xml:space="preserve"> речи ребенка.</w:t>
      </w:r>
    </w:p>
    <w:p w:rsidR="008C1CE1" w:rsidRPr="00FB399E" w:rsidRDefault="008C1CE1" w:rsidP="00F168D2">
      <w:pPr>
        <w:spacing w:after="0" w:line="240" w:lineRule="auto"/>
        <w:ind w:left="-426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399E">
        <w:rPr>
          <w:rFonts w:ascii="Times New Roman" w:hAnsi="Times New Roman" w:cs="Times New Roman"/>
          <w:sz w:val="28"/>
          <w:szCs w:val="28"/>
        </w:rPr>
        <w:t xml:space="preserve">Доказано, что уровень </w:t>
      </w:r>
      <w:r w:rsidRPr="00FB399E">
        <w:rPr>
          <w:rStyle w:val="a4"/>
          <w:rFonts w:ascii="Times New Roman" w:hAnsi="Times New Roman" w:cs="Times New Roman"/>
          <w:b w:val="0"/>
          <w:sz w:val="28"/>
          <w:szCs w:val="28"/>
        </w:rPr>
        <w:t>развития</w:t>
      </w:r>
      <w:r w:rsidRPr="00FB39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399E">
        <w:rPr>
          <w:rFonts w:ascii="Times New Roman" w:hAnsi="Times New Roman" w:cs="Times New Roman"/>
          <w:sz w:val="28"/>
          <w:szCs w:val="28"/>
        </w:rPr>
        <w:t xml:space="preserve">детской речи находится в прямой зависимости от степени сформированности тонких движений пальцев рук. Чем активнее и точнее движения пальцев у маленького ребенка, тем быстрее он начинает говорить. Кроме того игры с пальчиками создают благоприятный эмоциональный фон, </w:t>
      </w:r>
      <w:r w:rsidRPr="00FB399E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развивают</w:t>
      </w:r>
      <w:r w:rsidRPr="00FB39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399E">
        <w:rPr>
          <w:rFonts w:ascii="Times New Roman" w:hAnsi="Times New Roman" w:cs="Times New Roman"/>
          <w:sz w:val="28"/>
          <w:szCs w:val="28"/>
        </w:rPr>
        <w:t xml:space="preserve">у ребенка умение подражать взрослому. Пальчиковые игры способствуют </w:t>
      </w:r>
      <w:r w:rsidRPr="00FB399E">
        <w:rPr>
          <w:rStyle w:val="a4"/>
          <w:rFonts w:ascii="Times New Roman" w:hAnsi="Times New Roman" w:cs="Times New Roman"/>
          <w:b w:val="0"/>
          <w:sz w:val="28"/>
          <w:szCs w:val="28"/>
        </w:rPr>
        <w:t>развитию</w:t>
      </w:r>
      <w:r w:rsidRPr="00FB399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FB399E">
        <w:rPr>
          <w:rStyle w:val="a4"/>
          <w:rFonts w:ascii="Times New Roman" w:hAnsi="Times New Roman" w:cs="Times New Roman"/>
          <w:b w:val="0"/>
          <w:sz w:val="28"/>
          <w:szCs w:val="28"/>
        </w:rPr>
        <w:t>памяти ребенка</w:t>
      </w:r>
      <w:r w:rsidRPr="00FB399E">
        <w:rPr>
          <w:rFonts w:ascii="Times New Roman" w:hAnsi="Times New Roman" w:cs="Times New Roman"/>
          <w:sz w:val="28"/>
          <w:szCs w:val="28"/>
        </w:rPr>
        <w:t xml:space="preserve">, так как он учиться запоминать определенные положения рук и последовательность движений, у малыша </w:t>
      </w:r>
      <w:r w:rsidRPr="00FB399E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развивается</w:t>
      </w:r>
      <w:r w:rsidRPr="00FB399E">
        <w:rPr>
          <w:rFonts w:ascii="Times New Roman" w:hAnsi="Times New Roman" w:cs="Times New Roman"/>
          <w:sz w:val="28"/>
          <w:szCs w:val="28"/>
        </w:rPr>
        <w:t xml:space="preserve"> воображение и фантазия, кисти рук и пальцы приобретают силу, хорошую подвижность и гибкость, а это в дальнейшем облегчит овладение навыком письма.</w:t>
      </w:r>
    </w:p>
    <w:p w:rsidR="008C1CE1" w:rsidRPr="000865ED" w:rsidRDefault="008C1CE1" w:rsidP="00100F15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FB399E">
        <w:rPr>
          <w:sz w:val="28"/>
          <w:szCs w:val="28"/>
        </w:rPr>
        <w:t xml:space="preserve">Занимайтесь с крохой — игры и гимнастика для пальчиков способствует не только речевому, но и всестороннему </w:t>
      </w:r>
      <w:r w:rsidRPr="00FB399E">
        <w:rPr>
          <w:rStyle w:val="a4"/>
          <w:b w:val="0"/>
          <w:sz w:val="28"/>
          <w:szCs w:val="28"/>
        </w:rPr>
        <w:t>развитию</w:t>
      </w:r>
      <w:r w:rsidRPr="00FB399E">
        <w:rPr>
          <w:b/>
          <w:sz w:val="28"/>
          <w:szCs w:val="28"/>
        </w:rPr>
        <w:t>.</w:t>
      </w:r>
      <w:r w:rsidRPr="000865ED">
        <w:rPr>
          <w:sz w:val="28"/>
          <w:szCs w:val="28"/>
        </w:rPr>
        <w:t xml:space="preserve"> </w:t>
      </w:r>
    </w:p>
    <w:p w:rsidR="00FB399E" w:rsidRPr="00FB399E" w:rsidRDefault="000865ED" w:rsidP="00100F15">
      <w:pPr>
        <w:pStyle w:val="a3"/>
        <w:spacing w:before="0" w:beforeAutospacing="0" w:after="0" w:afterAutospacing="0"/>
        <w:ind w:left="-426" w:right="-143"/>
        <w:jc w:val="both"/>
        <w:rPr>
          <w:b/>
          <w:iCs/>
          <w:sz w:val="28"/>
          <w:szCs w:val="28"/>
        </w:rPr>
      </w:pPr>
      <w:r w:rsidRPr="00FB399E">
        <w:rPr>
          <w:b/>
          <w:iCs/>
          <w:sz w:val="28"/>
          <w:szCs w:val="28"/>
        </w:rPr>
        <w:t xml:space="preserve">  </w:t>
      </w:r>
      <w:r w:rsidR="00FB399E" w:rsidRPr="00FB399E">
        <w:rPr>
          <w:b/>
          <w:iCs/>
          <w:sz w:val="28"/>
          <w:szCs w:val="28"/>
        </w:rPr>
        <w:t>1 этап</w:t>
      </w:r>
    </w:p>
    <w:p w:rsidR="008C1CE1" w:rsidRPr="00FB399E" w:rsidRDefault="008C1CE1" w:rsidP="00100F15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proofErr w:type="spellStart"/>
      <w:r w:rsidRPr="00FB399E">
        <w:rPr>
          <w:rStyle w:val="a4"/>
          <w:sz w:val="28"/>
          <w:szCs w:val="28"/>
        </w:rPr>
        <w:t>Аква</w:t>
      </w:r>
      <w:r w:rsidRPr="00FB399E">
        <w:rPr>
          <w:b/>
          <w:sz w:val="28"/>
          <w:szCs w:val="28"/>
        </w:rPr>
        <w:t>гимнастика</w:t>
      </w:r>
      <w:proofErr w:type="spellEnd"/>
      <w:r w:rsidRPr="00FB399E">
        <w:rPr>
          <w:sz w:val="28"/>
          <w:szCs w:val="28"/>
        </w:rPr>
        <w:t xml:space="preserve"> для пальчиков и рук – это занимательные игры в воде. </w:t>
      </w:r>
    </w:p>
    <w:p w:rsidR="006907D9" w:rsidRPr="00FB399E" w:rsidRDefault="008C1CE1" w:rsidP="00100F15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FB399E">
        <w:rPr>
          <w:b/>
          <w:sz w:val="28"/>
          <w:szCs w:val="28"/>
        </w:rPr>
        <w:t>Вода</w:t>
      </w:r>
      <w:r w:rsidRPr="00FB399E">
        <w:rPr>
          <w:sz w:val="28"/>
          <w:szCs w:val="28"/>
        </w:rPr>
        <w:t xml:space="preserve"> – одно из первых веществ, с которым дети начинают играть и экспериментировать. Не случайно игры с водой являются для них самым приятным способом обучения. Вода даёт ребёнку приятные ощущения, </w:t>
      </w:r>
      <w:r w:rsidRPr="00FB399E">
        <w:rPr>
          <w:rStyle w:val="a4"/>
          <w:b w:val="0"/>
          <w:sz w:val="28"/>
          <w:szCs w:val="28"/>
        </w:rPr>
        <w:t>развивает</w:t>
      </w:r>
      <w:r w:rsidRPr="00FB399E">
        <w:rPr>
          <w:sz w:val="28"/>
          <w:szCs w:val="28"/>
        </w:rPr>
        <w:t xml:space="preserve"> различные рецепторы и предоставляет широкие возможности для познания мира.</w:t>
      </w:r>
    </w:p>
    <w:p w:rsidR="006907D9" w:rsidRDefault="000865ED" w:rsidP="00100F15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FB399E">
        <w:rPr>
          <w:sz w:val="28"/>
          <w:szCs w:val="28"/>
        </w:rPr>
        <w:lastRenderedPageBreak/>
        <w:t xml:space="preserve"> </w:t>
      </w:r>
      <w:r w:rsidR="00FB399E">
        <w:rPr>
          <w:sz w:val="28"/>
          <w:szCs w:val="28"/>
        </w:rPr>
        <w:t xml:space="preserve">  </w:t>
      </w:r>
      <w:r w:rsidR="008C1CE1" w:rsidRPr="00FB399E">
        <w:rPr>
          <w:sz w:val="28"/>
          <w:szCs w:val="28"/>
        </w:rPr>
        <w:t xml:space="preserve">Ни для кого не секрет, что маленькие дети любят игры с водой. Мы соединили это увлечение со специальными пальчиковыми упражнениями. Пальчиковые упражнения в сочетании с </w:t>
      </w:r>
      <w:proofErr w:type="spellStart"/>
      <w:proofErr w:type="gramStart"/>
      <w:r w:rsidR="008C1CE1" w:rsidRPr="00FB399E">
        <w:rPr>
          <w:sz w:val="28"/>
          <w:szCs w:val="28"/>
        </w:rPr>
        <w:t>само-массажем</w:t>
      </w:r>
      <w:proofErr w:type="spellEnd"/>
      <w:proofErr w:type="gramEnd"/>
      <w:r w:rsidR="008C1CE1" w:rsidRPr="00FB399E">
        <w:rPr>
          <w:sz w:val="28"/>
          <w:szCs w:val="28"/>
        </w:rPr>
        <w:t xml:space="preserve"> кистей и пальцев рук способствуют освоению детьми элементов </w:t>
      </w:r>
      <w:proofErr w:type="spellStart"/>
      <w:r w:rsidR="008C1CE1" w:rsidRPr="00FB399E">
        <w:rPr>
          <w:sz w:val="28"/>
          <w:szCs w:val="28"/>
        </w:rPr>
        <w:t>само-массажа</w:t>
      </w:r>
      <w:proofErr w:type="spellEnd"/>
      <w:r w:rsidR="008C1CE1" w:rsidRPr="00FB399E">
        <w:rPr>
          <w:sz w:val="28"/>
          <w:szCs w:val="28"/>
        </w:rPr>
        <w:t xml:space="preserve">, оказывают оздоровительное воздействие на организм ребенка, улучшают функции рецепторов проводящих путей. Вода в мине бассейне должна быть 37- 37,5 градусов с понижением её до 34 градусов, постепенно снижаем до комнатной температуры. Время занятий, начиная от 5-7 минут, постепенно доводят до 20 минут. Ребёнок ощущает приятное массирующее воздействие тёплой воды, испытывает чувство психологического комфорта, расслабляет физически и психически. Важно, что такие игры увлекают ребенка, вызывают интерес, </w:t>
      </w:r>
      <w:r w:rsidR="008C1CE1" w:rsidRPr="00FB399E">
        <w:rPr>
          <w:rStyle w:val="a4"/>
          <w:b w:val="0"/>
          <w:sz w:val="28"/>
          <w:szCs w:val="28"/>
        </w:rPr>
        <w:t>развивают мелкую моторику руки</w:t>
      </w:r>
      <w:r w:rsidR="008C1CE1" w:rsidRPr="00FB399E">
        <w:rPr>
          <w:b/>
          <w:sz w:val="28"/>
          <w:szCs w:val="28"/>
        </w:rPr>
        <w:t>,</w:t>
      </w:r>
      <w:r w:rsidR="008C1CE1" w:rsidRPr="00FB399E">
        <w:rPr>
          <w:sz w:val="28"/>
          <w:szCs w:val="28"/>
        </w:rPr>
        <w:t xml:space="preserve"> аккуратность, усидчивость и умение концентрировать внимание, прекрасно укрепляют нервную систему, снимает напряжение, оказывают прекрасное тонизирующее и </w:t>
      </w:r>
      <w:proofErr w:type="spellStart"/>
      <w:r w:rsidR="008C1CE1" w:rsidRPr="00FB399E">
        <w:rPr>
          <w:sz w:val="28"/>
          <w:szCs w:val="28"/>
        </w:rPr>
        <w:t>оздоравливающее</w:t>
      </w:r>
      <w:proofErr w:type="spellEnd"/>
      <w:r w:rsidR="008C1CE1" w:rsidRPr="00FB399E">
        <w:rPr>
          <w:sz w:val="28"/>
          <w:szCs w:val="28"/>
        </w:rPr>
        <w:t xml:space="preserve"> действие, происходит постепенное закаливание ребёнка. В процессе таких игр ребенок получает массу положительных эмоций, что очень важно для его полноценного психического </w:t>
      </w:r>
      <w:r w:rsidR="008C1CE1" w:rsidRPr="00FB399E">
        <w:rPr>
          <w:rStyle w:val="a4"/>
          <w:b w:val="0"/>
          <w:sz w:val="28"/>
          <w:szCs w:val="28"/>
        </w:rPr>
        <w:t>развития</w:t>
      </w:r>
      <w:r w:rsidR="008C1CE1" w:rsidRPr="00FB399E">
        <w:rPr>
          <w:b/>
          <w:sz w:val="28"/>
          <w:szCs w:val="28"/>
        </w:rPr>
        <w:t>.</w:t>
      </w:r>
      <w:r w:rsidR="008C1CE1" w:rsidRPr="00B7003B">
        <w:rPr>
          <w:sz w:val="28"/>
          <w:szCs w:val="28"/>
        </w:rPr>
        <w:t xml:space="preserve"> </w:t>
      </w:r>
    </w:p>
    <w:p w:rsidR="00DE59D5" w:rsidRPr="00DE59D5" w:rsidRDefault="00FB399E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DE59D5">
        <w:rPr>
          <w:i/>
          <w:iCs/>
          <w:sz w:val="28"/>
          <w:szCs w:val="28"/>
        </w:rPr>
        <w:t xml:space="preserve"> </w:t>
      </w:r>
      <w:r w:rsidR="008C1CE1" w:rsidRPr="00DE59D5">
        <w:rPr>
          <w:i/>
          <w:iCs/>
          <w:sz w:val="28"/>
          <w:szCs w:val="28"/>
        </w:rPr>
        <w:t>«Пальчиковые игры и игры в воде»</w:t>
      </w:r>
      <w:r w:rsidR="008C1CE1" w:rsidRPr="00DE59D5">
        <w:rPr>
          <w:sz w:val="28"/>
          <w:szCs w:val="28"/>
        </w:rPr>
        <w:t xml:space="preserve"> - это инсценировка каких-либо рифмованных историй, сказок при помощи пальцев. Игровые тренажеры и упражнения подбираются и используются на занятиях в соответствии с лексической темой. </w:t>
      </w:r>
      <w:proofErr w:type="gramStart"/>
      <w:r w:rsidR="008C1CE1" w:rsidRPr="00DE59D5">
        <w:rPr>
          <w:sz w:val="28"/>
          <w:szCs w:val="28"/>
        </w:rPr>
        <w:t xml:space="preserve">Многие игры требуют участия обеих рук, что дает возможность детям ориентироваться в понятиях </w:t>
      </w:r>
      <w:r w:rsidR="008C1CE1" w:rsidRPr="00DE59D5">
        <w:rPr>
          <w:i/>
          <w:iCs/>
          <w:sz w:val="28"/>
          <w:szCs w:val="28"/>
        </w:rPr>
        <w:t>«вправо»</w:t>
      </w:r>
      <w:r w:rsidR="008C1CE1" w:rsidRPr="00DE59D5">
        <w:rPr>
          <w:sz w:val="28"/>
          <w:szCs w:val="28"/>
        </w:rPr>
        <w:t xml:space="preserve">, </w:t>
      </w:r>
      <w:r w:rsidR="008C1CE1" w:rsidRPr="00DE59D5">
        <w:rPr>
          <w:i/>
          <w:iCs/>
          <w:sz w:val="28"/>
          <w:szCs w:val="28"/>
        </w:rPr>
        <w:t>«влево»</w:t>
      </w:r>
      <w:r w:rsidR="008C1CE1" w:rsidRPr="00DE59D5">
        <w:rPr>
          <w:sz w:val="28"/>
          <w:szCs w:val="28"/>
        </w:rPr>
        <w:t xml:space="preserve">, </w:t>
      </w:r>
      <w:r w:rsidR="008C1CE1" w:rsidRPr="00DE59D5">
        <w:rPr>
          <w:i/>
          <w:iCs/>
          <w:sz w:val="28"/>
          <w:szCs w:val="28"/>
        </w:rPr>
        <w:t>«вверх»</w:t>
      </w:r>
      <w:r w:rsidR="008C1CE1" w:rsidRPr="00DE59D5">
        <w:rPr>
          <w:sz w:val="28"/>
          <w:szCs w:val="28"/>
        </w:rPr>
        <w:t xml:space="preserve">, </w:t>
      </w:r>
      <w:r w:rsidR="008C1CE1" w:rsidRPr="00DE59D5">
        <w:rPr>
          <w:i/>
          <w:iCs/>
          <w:sz w:val="28"/>
          <w:szCs w:val="28"/>
        </w:rPr>
        <w:t>«вниз»</w:t>
      </w:r>
      <w:r w:rsidR="008C1CE1" w:rsidRPr="00DE59D5">
        <w:rPr>
          <w:sz w:val="28"/>
          <w:szCs w:val="28"/>
        </w:rPr>
        <w:t xml:space="preserve"> и др. Дети старше 5 лет могут оформить игры разнообразным реквизитом - кубиками, </w:t>
      </w:r>
      <w:r w:rsidR="008C1CE1" w:rsidRPr="00DE59D5">
        <w:rPr>
          <w:rStyle w:val="a4"/>
          <w:b w:val="0"/>
          <w:sz w:val="28"/>
          <w:szCs w:val="28"/>
        </w:rPr>
        <w:t>мелкими предметами и т</w:t>
      </w:r>
      <w:r w:rsidR="008C1CE1" w:rsidRPr="00DE59D5">
        <w:rPr>
          <w:b/>
          <w:sz w:val="28"/>
          <w:szCs w:val="28"/>
        </w:rPr>
        <w:t>.</w:t>
      </w:r>
      <w:r w:rsidR="008C1CE1" w:rsidRPr="00DE59D5">
        <w:rPr>
          <w:sz w:val="28"/>
          <w:szCs w:val="28"/>
        </w:rPr>
        <w:t xml:space="preserve"> д.</w:t>
      </w:r>
      <w:r w:rsidR="00DE59D5" w:rsidRPr="00DE59D5">
        <w:rPr>
          <w:sz w:val="28"/>
          <w:szCs w:val="28"/>
        </w:rPr>
        <w:t xml:space="preserve"> </w:t>
      </w:r>
      <w:r w:rsidR="008C1CE1" w:rsidRPr="00B7003B">
        <w:rPr>
          <w:sz w:val="28"/>
          <w:szCs w:val="28"/>
        </w:rPr>
        <w:t>Пальчиковые упражнения в воде должны быть построены таким образом, чтобы сочетались сжатие, растяжение, расслабление кисти руки, а также использовались изолированные движения каждого из пальцев.</w:t>
      </w:r>
      <w:proofErr w:type="gramEnd"/>
    </w:p>
    <w:p w:rsidR="00DC7B9F" w:rsidRDefault="00DC7B9F" w:rsidP="00AE1863">
      <w:pPr>
        <w:pStyle w:val="a3"/>
        <w:spacing w:before="0" w:beforeAutospacing="0" w:after="0" w:afterAutospacing="0"/>
        <w:ind w:left="-426" w:right="-143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2 этап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 «Медуза»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Исходное положение (И.П.) – кисти рук под водой, пальцы собраны вместе. Раскрываем кисть и опять закрываем в И.П.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 «Морская звезда»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кисти лежат на дне ванны, пальцы разведены в стороны. В хаотичном порядке поднимаем пальцы вверх, не отрывая ладонь от поверхности ванны.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 «Рак»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кисти под водой. Мизинец, безымянный и средний пальцы прижаты к ладони. Большой и указательный пальцы выпрямлены. Сводим их вместе, изображая щупальца рака. Такие движения делаем попеременно со всеми пальцами: большой и указательный пальцы, затем средний, безымянный и мизинец.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Раку – Здравствуй! - я сказал, руку я ему подал.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Мне ответил рак: Привет!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 подал клешню в ответ.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 </w:t>
      </w:r>
      <w:r w:rsidRPr="00B7003B">
        <w:rPr>
          <w:b/>
          <w:bCs/>
          <w:i/>
          <w:iCs/>
          <w:sz w:val="28"/>
          <w:szCs w:val="28"/>
        </w:rPr>
        <w:t>Игра «Рыбка»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кисти рук лежат на поверхности воды. Бьём кистями по воде.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Рыбки-малютки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По морю плывут,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lastRenderedPageBreak/>
        <w:t>Скачут, резвятся и хвостиком бьют.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 «Дельфин»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ладони выпрямлены и направлены вперед. Выполняем волнообразные плавные движения кистей, опуская их в воду и поднимая вверх над водой.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Дельфин – малыш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Приплыл ко мне,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Он покатает на спине!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 «Акула»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 xml:space="preserve">И.П. – пальцы, кроме </w:t>
      </w:r>
      <w:proofErr w:type="gramStart"/>
      <w:r w:rsidRPr="00B7003B">
        <w:rPr>
          <w:sz w:val="28"/>
          <w:szCs w:val="28"/>
        </w:rPr>
        <w:t>большого</w:t>
      </w:r>
      <w:proofErr w:type="gramEnd"/>
      <w:r w:rsidRPr="00B7003B">
        <w:rPr>
          <w:sz w:val="28"/>
          <w:szCs w:val="28"/>
        </w:rPr>
        <w:t>, выпрямлены и собраны вместе, ладони поставлены на ребро и опущены в воду так, чтобы выпрямленный большой палец (плавник акулы) оставался над водой. Выполняем волнистые движения пальцами.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Вот зубастая акула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Мне хвостом своим махнула.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 </w:t>
      </w:r>
      <w:r w:rsidRPr="00B7003B">
        <w:rPr>
          <w:b/>
          <w:bCs/>
          <w:i/>
          <w:iCs/>
          <w:sz w:val="28"/>
          <w:szCs w:val="28"/>
        </w:rPr>
        <w:t>Игра «Маленькая лодочка»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обе ладони соединены вместе. Выполняем плавные движения по поверхности воды от себя, изображая плывущую лодочку.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Мы на лодочке вдвоем</w:t>
      </w:r>
    </w:p>
    <w:p w:rsidR="00DE59D5" w:rsidRPr="006907D9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К бабе в гости поплывем.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 </w:t>
      </w:r>
      <w:r w:rsidRPr="00B7003B">
        <w:rPr>
          <w:b/>
          <w:bCs/>
          <w:i/>
          <w:iCs/>
          <w:sz w:val="28"/>
          <w:szCs w:val="28"/>
        </w:rPr>
        <w:t>Игра «Пароход»</w:t>
      </w:r>
    </w:p>
    <w:p w:rsidR="00DE59D5" w:rsidRPr="00DE59D5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 xml:space="preserve">И.П. – обе ладони соединены ковшиком, все пальцы </w:t>
      </w:r>
      <w:proofErr w:type="gramStart"/>
      <w:r w:rsidRPr="00B7003B">
        <w:rPr>
          <w:sz w:val="28"/>
          <w:szCs w:val="28"/>
        </w:rPr>
        <w:t>кроме</w:t>
      </w:r>
      <w:proofErr w:type="gramEnd"/>
      <w:r w:rsidRPr="00B7003B">
        <w:rPr>
          <w:sz w:val="28"/>
          <w:szCs w:val="28"/>
        </w:rPr>
        <w:t xml:space="preserve"> больших направлены в сторону от себя, а большие пальцы подняты вверх и соединены – это труба.</w:t>
      </w:r>
    </w:p>
    <w:p w:rsidR="008C1CE1" w:rsidRPr="00B7003B" w:rsidRDefault="008C1CE1" w:rsidP="00AE1863">
      <w:pPr>
        <w:pStyle w:val="a3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Пароход плывет вперед,</w:t>
      </w:r>
    </w:p>
    <w:p w:rsidR="00DE59D5" w:rsidRPr="00DE59D5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Нам подарки он несет.</w:t>
      </w:r>
    </w:p>
    <w:p w:rsidR="008C1CE1" w:rsidRPr="00B7003B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b/>
          <w:bCs/>
          <w:i/>
          <w:iCs/>
          <w:sz w:val="28"/>
          <w:szCs w:val="28"/>
        </w:rPr>
        <w:t>Игра «Дождь»</w:t>
      </w:r>
    </w:p>
    <w:p w:rsidR="008C1CE1" w:rsidRPr="00B7003B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И.П. – пальцы разведены в стороны. Выполняем легкое постукивание пальцами по поверхности воды.</w:t>
      </w:r>
    </w:p>
    <w:p w:rsidR="008C1CE1" w:rsidRPr="00B7003B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Дождь полил, как из ведра,</w:t>
      </w:r>
    </w:p>
    <w:p w:rsidR="008C1CE1" w:rsidRPr="00B7003B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Будет лить он до утра.</w:t>
      </w:r>
    </w:p>
    <w:p w:rsidR="00F168D2" w:rsidRPr="006907D9" w:rsidRDefault="008C1CE1" w:rsidP="00F168D2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b/>
          <w:bCs/>
          <w:i/>
          <w:iCs/>
          <w:sz w:val="28"/>
          <w:szCs w:val="28"/>
        </w:rPr>
      </w:pPr>
      <w:r w:rsidRPr="00B7003B">
        <w:rPr>
          <w:sz w:val="28"/>
          <w:szCs w:val="28"/>
        </w:rPr>
        <w:t> </w:t>
      </w:r>
      <w:r w:rsidRPr="00B7003B">
        <w:rPr>
          <w:b/>
          <w:bCs/>
          <w:i/>
          <w:iCs/>
          <w:sz w:val="28"/>
          <w:szCs w:val="28"/>
        </w:rPr>
        <w:t>Игра «Волны»</w:t>
      </w:r>
    </w:p>
    <w:p w:rsidR="00DE59D5" w:rsidRPr="006907D9" w:rsidRDefault="008C1CE1" w:rsidP="00F168D2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b/>
          <w:bCs/>
          <w:i/>
          <w:iCs/>
          <w:sz w:val="28"/>
          <w:szCs w:val="28"/>
        </w:rPr>
      </w:pPr>
      <w:r w:rsidRPr="00B7003B">
        <w:rPr>
          <w:sz w:val="28"/>
          <w:szCs w:val="28"/>
        </w:rPr>
        <w:t>И.П. – ладони поставлены на поверхности воды на ребро, пальцами друг к другу. Пальцы выпрямлены. Выполняем напряженные движения ладонями от себя и к себе так, чтобы образовались волны.</w:t>
      </w:r>
    </w:p>
    <w:p w:rsidR="00DE59D5" w:rsidRPr="00DE59D5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Волны по морю гуляют</w:t>
      </w:r>
    </w:p>
    <w:p w:rsidR="008C1CE1" w:rsidRDefault="008C1CE1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B7003B">
        <w:rPr>
          <w:sz w:val="28"/>
          <w:szCs w:val="28"/>
        </w:rPr>
        <w:t>И кораблик подгоняют.</w:t>
      </w:r>
    </w:p>
    <w:p w:rsidR="00DC7B9F" w:rsidRDefault="00DC7B9F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b/>
          <w:sz w:val="28"/>
          <w:szCs w:val="28"/>
        </w:rPr>
      </w:pPr>
      <w:r w:rsidRPr="00DC7B9F">
        <w:rPr>
          <w:b/>
          <w:sz w:val="28"/>
          <w:szCs w:val="28"/>
        </w:rPr>
        <w:t>3 этап</w:t>
      </w:r>
    </w:p>
    <w:p w:rsidR="00DC7B9F" w:rsidRDefault="00DC7B9F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  <w:r w:rsidRPr="00DC7B9F">
        <w:rPr>
          <w:sz w:val="28"/>
          <w:szCs w:val="28"/>
        </w:rPr>
        <w:t>Играйте вместе с детьми! Поверьте, эти моменты останутся в памяти как самые дорогие.</w:t>
      </w:r>
    </w:p>
    <w:p w:rsidR="00FF0AC5" w:rsidRDefault="00FF0AC5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</w:p>
    <w:p w:rsidR="00FF0AC5" w:rsidRPr="00DC7B9F" w:rsidRDefault="00FF0AC5" w:rsidP="00751160">
      <w:pPr>
        <w:pStyle w:val="a3"/>
        <w:shd w:val="clear" w:color="auto" w:fill="FFFFFF"/>
        <w:spacing w:before="0" w:beforeAutospacing="0" w:after="0" w:afterAutospacing="0"/>
        <w:ind w:left="-426" w:right="-143"/>
        <w:jc w:val="both"/>
        <w:rPr>
          <w:sz w:val="28"/>
          <w:szCs w:val="28"/>
        </w:rPr>
      </w:pPr>
    </w:p>
    <w:p w:rsidR="00D457B5" w:rsidRDefault="00FF0AC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8C1CE1" w:rsidRDefault="00FF0AC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0413" cy="1809344"/>
            <wp:effectExtent l="19050" t="0" r="0" b="0"/>
            <wp:docPr id="2" name="Рисунок 1" descr="C:\Users\ADMIN\Desktop\IMG_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06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979" cy="1811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D457B5" w:rsidRPr="00D457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93627" cy="1809344"/>
            <wp:effectExtent l="19050" t="0" r="0" b="0"/>
            <wp:docPr id="4" name="Рисунок 2" descr="C:\Users\ADMIN\Desktop\IMG_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066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176" cy="181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457B5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D457B5" w:rsidRPr="00B7003B" w:rsidRDefault="00D457B5" w:rsidP="00751160">
      <w:pPr>
        <w:spacing w:line="240" w:lineRule="auto"/>
        <w:ind w:left="-426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9495" cy="3443113"/>
            <wp:effectExtent l="19050" t="0" r="0" b="0"/>
            <wp:docPr id="5" name="Рисунок 1" descr="C:\Users\ADMIN\Desktop\фото детей\05a23b64-32a1-4f65-ac6c-fd1db983ac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детей\05a23b64-32a1-4f65-ac6c-fd1db983ac8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443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457B5" w:rsidRPr="00B7003B" w:rsidSect="00D457B5">
      <w:pgSz w:w="11906" w:h="16838"/>
      <w:pgMar w:top="1418" w:right="851" w:bottom="1134" w:left="1418" w:header="708" w:footer="708" w:gutter="0"/>
      <w:pgBorders w:offsetFrom="page">
        <w:top w:val="peopleHats" w:sz="8" w:space="24" w:color="auto"/>
        <w:left w:val="peopleHats" w:sz="8" w:space="24" w:color="auto"/>
        <w:bottom w:val="peopleHats" w:sz="8" w:space="24" w:color="auto"/>
        <w:right w:val="peopleHats" w:sz="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A5707"/>
    <w:multiLevelType w:val="hybridMultilevel"/>
    <w:tmpl w:val="CB4A5B3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ACE0751"/>
    <w:multiLevelType w:val="multilevel"/>
    <w:tmpl w:val="420E98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0FA2197"/>
    <w:multiLevelType w:val="hybridMultilevel"/>
    <w:tmpl w:val="A134F7F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502C1C"/>
    <w:multiLevelType w:val="hybridMultilevel"/>
    <w:tmpl w:val="BC488532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F7864"/>
    <w:rsid w:val="000865ED"/>
    <w:rsid w:val="00100F15"/>
    <w:rsid w:val="00196F1B"/>
    <w:rsid w:val="001F3E46"/>
    <w:rsid w:val="003570E3"/>
    <w:rsid w:val="00445307"/>
    <w:rsid w:val="00471421"/>
    <w:rsid w:val="004B3D9D"/>
    <w:rsid w:val="005956C5"/>
    <w:rsid w:val="005D4A6D"/>
    <w:rsid w:val="00620D06"/>
    <w:rsid w:val="00621E2F"/>
    <w:rsid w:val="00664C2A"/>
    <w:rsid w:val="006907D9"/>
    <w:rsid w:val="00751160"/>
    <w:rsid w:val="007C679B"/>
    <w:rsid w:val="008C1CE1"/>
    <w:rsid w:val="009663CF"/>
    <w:rsid w:val="00991287"/>
    <w:rsid w:val="00AE1863"/>
    <w:rsid w:val="00AF7864"/>
    <w:rsid w:val="00B102F7"/>
    <w:rsid w:val="00B7003B"/>
    <w:rsid w:val="00C12495"/>
    <w:rsid w:val="00D457B5"/>
    <w:rsid w:val="00D613A3"/>
    <w:rsid w:val="00DC7B9F"/>
    <w:rsid w:val="00DE59D5"/>
    <w:rsid w:val="00F168D2"/>
    <w:rsid w:val="00FB399E"/>
    <w:rsid w:val="00FF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AF7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F7864"/>
  </w:style>
  <w:style w:type="paragraph" w:customStyle="1" w:styleId="c14">
    <w:name w:val="c14"/>
    <w:basedOn w:val="a"/>
    <w:rsid w:val="00AF7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F7864"/>
  </w:style>
  <w:style w:type="paragraph" w:customStyle="1" w:styleId="c2">
    <w:name w:val="c2"/>
    <w:basedOn w:val="a"/>
    <w:rsid w:val="00AF7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F7864"/>
  </w:style>
  <w:style w:type="paragraph" w:customStyle="1" w:styleId="c8">
    <w:name w:val="c8"/>
    <w:basedOn w:val="a"/>
    <w:rsid w:val="00AF7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8C1C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C1CE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96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F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19</cp:revision>
  <dcterms:created xsi:type="dcterms:W3CDTF">2018-02-09T19:18:00Z</dcterms:created>
  <dcterms:modified xsi:type="dcterms:W3CDTF">2020-11-14T03:41:00Z</dcterms:modified>
</cp:coreProperties>
</file>